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6C" w:rsidRDefault="00EE666C" w:rsidP="00EE666C">
      <w:pPr>
        <w:spacing w:after="160" w:line="259" w:lineRule="auto"/>
        <w:jc w:val="both"/>
        <w:rPr>
          <w:rFonts w:eastAsia="Calibri"/>
          <w:b/>
          <w:bCs/>
          <w:lang w:eastAsia="en-US"/>
        </w:rPr>
      </w:pPr>
      <w:r w:rsidRPr="00D755AB">
        <w:rPr>
          <w:rFonts w:eastAsia="Calibri"/>
          <w:b/>
          <w:bCs/>
          <w:lang w:eastAsia="en-US"/>
        </w:rPr>
        <w:t>О рекомендациях как правильно выбрать парфюмерно-косметическую продукцию</w:t>
      </w:r>
    </w:p>
    <w:p w:rsidR="00EE666C" w:rsidRDefault="00EE666C" w:rsidP="00EE666C">
      <w:pPr>
        <w:jc w:val="both"/>
        <w:rPr>
          <w:rFonts w:eastAsia="Calibri"/>
          <w:b/>
          <w:lang w:eastAsia="en-US"/>
        </w:rPr>
      </w:pPr>
      <w:r>
        <w:rPr>
          <w:rFonts w:eastAsia="Calibri"/>
          <w:b/>
          <w:lang w:eastAsia="en-US"/>
        </w:rPr>
        <w:t>05</w:t>
      </w:r>
      <w:r w:rsidRPr="006D022C">
        <w:rPr>
          <w:rFonts w:eastAsia="Calibri"/>
          <w:b/>
          <w:lang w:eastAsia="en-US"/>
        </w:rPr>
        <w:t>.0</w:t>
      </w:r>
      <w:r>
        <w:rPr>
          <w:rFonts w:eastAsia="Calibri"/>
          <w:b/>
          <w:lang w:eastAsia="en-US"/>
        </w:rPr>
        <w:t>4</w:t>
      </w:r>
      <w:r w:rsidRPr="006D022C">
        <w:rPr>
          <w:rFonts w:eastAsia="Calibri"/>
          <w:b/>
          <w:lang w:eastAsia="en-US"/>
        </w:rPr>
        <w:t>.2021 г.</w:t>
      </w:r>
    </w:p>
    <w:p w:rsidR="00EE666C" w:rsidRPr="006D022C" w:rsidRDefault="00EE666C" w:rsidP="00EE666C">
      <w:pPr>
        <w:jc w:val="both"/>
        <w:rPr>
          <w:rFonts w:eastAsia="Calibri"/>
          <w:b/>
          <w:lang w:eastAsia="en-US"/>
        </w:rPr>
      </w:pPr>
    </w:p>
    <w:p w:rsidR="00EE666C" w:rsidRPr="00D755AB" w:rsidRDefault="00EE666C" w:rsidP="00EE666C">
      <w:pPr>
        <w:spacing w:after="160" w:line="259" w:lineRule="auto"/>
        <w:jc w:val="both"/>
        <w:rPr>
          <w:rFonts w:eastAsia="Calibri"/>
          <w:lang w:eastAsia="en-US"/>
        </w:rPr>
      </w:pPr>
      <w:proofErr w:type="spellStart"/>
      <w:r w:rsidRPr="00D755AB">
        <w:rPr>
          <w:rFonts w:eastAsia="Calibri"/>
          <w:lang w:eastAsia="en-US"/>
        </w:rPr>
        <w:t>Роспотребнадзор</w:t>
      </w:r>
      <w:proofErr w:type="spellEnd"/>
      <w:r w:rsidRPr="00D755AB">
        <w:rPr>
          <w:rFonts w:eastAsia="Calibri"/>
          <w:lang w:eastAsia="en-US"/>
        </w:rPr>
        <w:t xml:space="preserve"> напоминает, как правильно выбрать парфюмерно-косметическую продукцию.</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1. Изучите внешний вид упаковки товара.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тоном (красителем) не должны размазываться. Если продукт упакован в целлофановую пленку, то она также должна выглядеть аккуратно.</w:t>
      </w:r>
    </w:p>
    <w:p w:rsidR="00EE666C" w:rsidRPr="00D755AB" w:rsidRDefault="00EE666C" w:rsidP="00EE666C">
      <w:pPr>
        <w:spacing w:after="160" w:line="259" w:lineRule="auto"/>
        <w:jc w:val="both"/>
        <w:rPr>
          <w:rFonts w:eastAsia="Calibri"/>
          <w:lang w:eastAsia="en-US"/>
        </w:rPr>
      </w:pPr>
      <w:r w:rsidRPr="00D755AB">
        <w:rPr>
          <w:rFonts w:eastAsia="Calibri"/>
          <w:lang w:eastAsia="en-US"/>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2. Изучите информацию, нанесенную на потребительскую упаковку.</w:t>
      </w:r>
    </w:p>
    <w:p w:rsidR="00EE666C" w:rsidRPr="00D755AB" w:rsidRDefault="00EE666C" w:rsidP="00EE666C">
      <w:pPr>
        <w:spacing w:after="160" w:line="259" w:lineRule="auto"/>
        <w:jc w:val="both"/>
        <w:rPr>
          <w:rFonts w:eastAsia="Calibri"/>
          <w:lang w:eastAsia="en-US"/>
        </w:rPr>
      </w:pPr>
      <w:proofErr w:type="gramStart"/>
      <w:r w:rsidRPr="00D755AB">
        <w:rPr>
          <w:rFonts w:eastAsia="Calibri"/>
          <w:lang w:eastAsia="en-US"/>
        </w:rPr>
        <w:t>Информация должна быть однозначно понимаемой, полной и достоверной, чтобы потребитель не мог быть обманут или введен в заблуждение относительно происхождения, свойства, состава, способа применения, а также других сведений, характеризующих прямо или косвенно качество и безопасность парфюмерно-косметической продукции, и не мог ошибочно принять данную продукцию за другую, близкую к ней по внешнему виду упаковки и (или) органолептическим показателям.</w:t>
      </w:r>
      <w:proofErr w:type="gramEnd"/>
    </w:p>
    <w:p w:rsidR="00EE666C" w:rsidRPr="00D755AB" w:rsidRDefault="00EE666C" w:rsidP="00EE666C">
      <w:pPr>
        <w:spacing w:after="160" w:line="259" w:lineRule="auto"/>
        <w:jc w:val="both"/>
        <w:rPr>
          <w:rFonts w:eastAsia="Calibri"/>
          <w:lang w:eastAsia="en-US"/>
        </w:rPr>
      </w:pPr>
      <w:r w:rsidRPr="00D755AB">
        <w:rPr>
          <w:rFonts w:eastAsia="Calibri"/>
          <w:lang w:eastAsia="en-US"/>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Согласно требованиям Технического регламента Таможенного союза «О безопасности парфюмерно-косметической продукции» («</w:t>
      </w:r>
      <w:proofErr w:type="gramStart"/>
      <w:r w:rsidRPr="00D755AB">
        <w:rPr>
          <w:rFonts w:eastAsia="Calibri"/>
          <w:lang w:eastAsia="en-US"/>
        </w:rPr>
        <w:t>ТР</w:t>
      </w:r>
      <w:proofErr w:type="gramEnd"/>
      <w:r w:rsidRPr="00D755AB">
        <w:rPr>
          <w:rFonts w:eastAsia="Calibri"/>
          <w:lang w:eastAsia="en-US"/>
        </w:rPr>
        <w:t xml:space="preserve"> ТС 009/2011) маркировка парфюмерно-косметической продукции должна содержать следующую информацию:</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наименование, название (при наличии) парфюмерно-косметической продукции;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назначение парфюмерно-косметической продукции, если это не следует из наименования продукции, а косметика, предназначенная для детей, должна иметь соответствующую информацию в маркировке;</w:t>
      </w:r>
    </w:p>
    <w:p w:rsidR="00EE666C" w:rsidRPr="00D755AB" w:rsidRDefault="00EE666C" w:rsidP="00EE666C">
      <w:pPr>
        <w:spacing w:after="160" w:line="259" w:lineRule="auto"/>
        <w:jc w:val="both"/>
        <w:rPr>
          <w:rFonts w:eastAsia="Calibri"/>
          <w:lang w:eastAsia="en-US"/>
        </w:rPr>
      </w:pPr>
      <w:r w:rsidRPr="00D755AB">
        <w:rPr>
          <w:rFonts w:eastAsia="Calibri"/>
          <w:lang w:eastAsia="en-US"/>
        </w:rPr>
        <w:lastRenderedPageBreak/>
        <w:t>- наименование изготовителя и его местонахождение (юридический адрес, включая страну);</w:t>
      </w:r>
    </w:p>
    <w:p w:rsidR="00EE666C" w:rsidRPr="00D755AB" w:rsidRDefault="00EE666C" w:rsidP="00EE666C">
      <w:pPr>
        <w:spacing w:after="160" w:line="259" w:lineRule="auto"/>
        <w:jc w:val="both"/>
        <w:rPr>
          <w:rFonts w:eastAsia="Calibri"/>
          <w:lang w:eastAsia="en-US"/>
        </w:rPr>
      </w:pPr>
      <w:r w:rsidRPr="00D755AB">
        <w:rPr>
          <w:rFonts w:eastAsia="Calibri"/>
          <w:lang w:eastAsia="en-US"/>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EE666C" w:rsidRPr="00D755AB" w:rsidRDefault="00EE666C" w:rsidP="00EE666C">
      <w:pPr>
        <w:spacing w:after="160" w:line="259" w:lineRule="auto"/>
        <w:jc w:val="both"/>
        <w:rPr>
          <w:rFonts w:eastAsia="Calibri"/>
          <w:lang w:eastAsia="en-US"/>
        </w:rPr>
      </w:pPr>
      <w:proofErr w:type="gramStart"/>
      <w:r w:rsidRPr="00D755AB">
        <w:rPr>
          <w:rFonts w:eastAsia="Calibri"/>
          <w:lang w:eastAsia="en-US"/>
        </w:rPr>
        <w:t>- номинальное количество продукции в потребительской таре (объем, и (или) масса, и (или) штуки);</w:t>
      </w:r>
      <w:proofErr w:type="gramEnd"/>
    </w:p>
    <w:p w:rsidR="00EE666C" w:rsidRPr="00D755AB" w:rsidRDefault="00EE666C" w:rsidP="00EE666C">
      <w:pPr>
        <w:spacing w:after="160" w:line="259" w:lineRule="auto"/>
        <w:jc w:val="both"/>
        <w:rPr>
          <w:rFonts w:eastAsia="Calibri"/>
          <w:lang w:eastAsia="en-US"/>
        </w:rPr>
      </w:pPr>
      <w:r w:rsidRPr="00D755AB">
        <w:rPr>
          <w:rFonts w:eastAsia="Calibri"/>
          <w:lang w:eastAsia="en-US"/>
        </w:rPr>
        <w:t>- срок годности.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 описание условий хранения в случае, если эти условия отличаются </w:t>
      </w:r>
      <w:proofErr w:type="gramStart"/>
      <w:r w:rsidRPr="00D755AB">
        <w:rPr>
          <w:rFonts w:eastAsia="Calibri"/>
          <w:lang w:eastAsia="en-US"/>
        </w:rPr>
        <w:t>от</w:t>
      </w:r>
      <w:proofErr w:type="gramEnd"/>
      <w:r w:rsidRPr="00D755AB">
        <w:rPr>
          <w:rFonts w:eastAsia="Calibri"/>
          <w:lang w:eastAsia="en-US"/>
        </w:rPr>
        <w:t xml:space="preserve"> стандартных;</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особые меры предосторожности (при необходимости) при применении продукции, в том числе информация о предупреждениях;</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номер партии или специальный код, позволяющие идентифицировать партию парфюмерно-косметической продукции;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D755AB">
        <w:rPr>
          <w:rFonts w:eastAsia="Calibri"/>
          <w:lang w:eastAsia="en-US"/>
        </w:rPr>
        <w:t>ml</w:t>
      </w:r>
      <w:proofErr w:type="spellEnd"/>
      <w:r w:rsidRPr="00D755AB">
        <w:rPr>
          <w:rFonts w:eastAsia="Calibri"/>
          <w:lang w:eastAsia="en-US"/>
        </w:rPr>
        <w:t>, L) или массы (</w:t>
      </w:r>
      <w:proofErr w:type="spellStart"/>
      <w:r w:rsidRPr="00D755AB">
        <w:rPr>
          <w:rFonts w:eastAsia="Calibri"/>
          <w:lang w:eastAsia="en-US"/>
        </w:rPr>
        <w:t>g</w:t>
      </w:r>
      <w:proofErr w:type="spellEnd"/>
      <w:r w:rsidRPr="00D755AB">
        <w:rPr>
          <w:rFonts w:eastAsia="Calibri"/>
          <w:lang w:eastAsia="en-US"/>
        </w:rPr>
        <w:t xml:space="preserve">, </w:t>
      </w:r>
      <w:proofErr w:type="spellStart"/>
      <w:r w:rsidRPr="00D755AB">
        <w:rPr>
          <w:rFonts w:eastAsia="Calibri"/>
          <w:lang w:eastAsia="en-US"/>
        </w:rPr>
        <w:t>kg</w:t>
      </w:r>
      <w:proofErr w:type="spellEnd"/>
      <w:r w:rsidRPr="00D755AB">
        <w:rPr>
          <w:rFonts w:eastAsia="Calibri"/>
          <w:lang w:eastAsia="en-US"/>
        </w:rPr>
        <w:t>). Страна происхождения парфюмерно-косметической продукции приводится на русском языке.</w:t>
      </w:r>
    </w:p>
    <w:p w:rsidR="00EE666C" w:rsidRPr="00D755AB" w:rsidRDefault="00EE666C" w:rsidP="00EE666C">
      <w:pPr>
        <w:spacing w:after="160" w:line="259" w:lineRule="auto"/>
        <w:jc w:val="both"/>
        <w:rPr>
          <w:rFonts w:eastAsia="Calibri"/>
          <w:lang w:eastAsia="en-US"/>
        </w:rPr>
      </w:pPr>
      <w:r w:rsidRPr="00D755AB">
        <w:rPr>
          <w:rFonts w:eastAsia="Calibri"/>
          <w:lang w:eastAsia="en-US"/>
        </w:rPr>
        <w:t>Отсутствие указанной информации ставит под сомнение происхождение товара, его качество и безопасность.</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3. Уточните о наличии у продавца документов, подтверждающих качество товара.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Парфюмерно-косметическая продукция должна соответствовать требованиям технического регламента Таможенного союза (</w:t>
      </w:r>
      <w:proofErr w:type="gramStart"/>
      <w:r w:rsidRPr="00D755AB">
        <w:rPr>
          <w:rFonts w:eastAsia="Calibri"/>
          <w:lang w:eastAsia="en-US"/>
        </w:rPr>
        <w:t>ТР</w:t>
      </w:r>
      <w:proofErr w:type="gramEnd"/>
      <w:r w:rsidRPr="00D755AB">
        <w:rPr>
          <w:rFonts w:eastAsia="Calibri"/>
          <w:lang w:eastAsia="en-US"/>
        </w:rPr>
        <w:t xml:space="preserve"> ТС 009/2011) «О </w:t>
      </w:r>
      <w:r w:rsidRPr="00D755AB">
        <w:rPr>
          <w:rFonts w:eastAsia="Calibri"/>
          <w:lang w:eastAsia="en-US"/>
        </w:rPr>
        <w:lastRenderedPageBreak/>
        <w:t>безопасности парфюмерно-косметической продукции», который устанавливает (среди прочего) требования к продукции (ее составу, физико-химическим, микробиологическим, токсикологическим показателям, содержанию токсичных элементов и др.)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Только соответствующая требованиям </w:t>
      </w:r>
      <w:proofErr w:type="gramStart"/>
      <w:r w:rsidRPr="00D755AB">
        <w:rPr>
          <w:rFonts w:eastAsia="Calibri"/>
          <w:lang w:eastAsia="en-US"/>
        </w:rPr>
        <w:t>ТР</w:t>
      </w:r>
      <w:proofErr w:type="gramEnd"/>
      <w:r w:rsidRPr="00D755AB">
        <w:rPr>
          <w:rFonts w:eastAsia="Calibri"/>
          <w:lang w:eastAsia="en-US"/>
        </w:rPr>
        <w:t xml:space="preserve"> ТС 009/2011 продукция может быть маркирована единым знаком обращения продукции на рынке государств-членов Таможенного Союза.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Соответствие качества и безопасности парфюмерно-косметической продукции требованиям </w:t>
      </w:r>
      <w:proofErr w:type="gramStart"/>
      <w:r w:rsidRPr="00D755AB">
        <w:rPr>
          <w:rFonts w:eastAsia="Calibri"/>
          <w:lang w:eastAsia="en-US"/>
        </w:rPr>
        <w:t>ТР</w:t>
      </w:r>
      <w:proofErr w:type="gramEnd"/>
      <w:r w:rsidRPr="00D755AB">
        <w:rPr>
          <w:rFonts w:eastAsia="Calibri"/>
          <w:lang w:eastAsia="en-US"/>
        </w:rPr>
        <w:t xml:space="preserve"> ТС 009/2011 подтверждается, в том числе, свидетельством о государственной регистрации такой продукции (например, парфюмерно-косметической продукции для химического окрашивания, осветления, </w:t>
      </w:r>
      <w:proofErr w:type="spellStart"/>
      <w:r w:rsidRPr="00D755AB">
        <w:rPr>
          <w:rFonts w:eastAsia="Calibri"/>
          <w:lang w:eastAsia="en-US"/>
        </w:rPr>
        <w:t>мелирования</w:t>
      </w:r>
      <w:proofErr w:type="spellEnd"/>
      <w:r w:rsidRPr="00D755AB">
        <w:rPr>
          <w:rFonts w:eastAsia="Calibri"/>
          <w:lang w:eastAsia="en-US"/>
        </w:rPr>
        <w:t xml:space="preserve">, химической завивки и распрямления волос, отбеливания (осветления) кожи, искусственного загара, косметики для </w:t>
      </w:r>
      <w:proofErr w:type="spellStart"/>
      <w:r w:rsidRPr="00D755AB">
        <w:rPr>
          <w:rFonts w:eastAsia="Calibri"/>
          <w:lang w:eastAsia="en-US"/>
        </w:rPr>
        <w:t>татуажа</w:t>
      </w:r>
      <w:proofErr w:type="spellEnd"/>
      <w:r w:rsidRPr="00D755AB">
        <w:rPr>
          <w:rFonts w:eastAsia="Calibri"/>
          <w:lang w:eastAsia="en-US"/>
        </w:rPr>
        <w:t xml:space="preserve">, детской косметики, </w:t>
      </w:r>
      <w:proofErr w:type="spellStart"/>
      <w:r w:rsidRPr="00D755AB">
        <w:rPr>
          <w:rFonts w:eastAsia="Calibri"/>
          <w:lang w:eastAsia="en-US"/>
        </w:rPr>
        <w:t>пилингов</w:t>
      </w:r>
      <w:proofErr w:type="spellEnd"/>
      <w:r w:rsidRPr="00D755AB">
        <w:rPr>
          <w:rFonts w:eastAsia="Calibri"/>
          <w:lang w:eastAsia="en-US"/>
        </w:rPr>
        <w:t xml:space="preserve"> и др.).</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4. Проверьте легальность парфюмерии с помощью специального приложения.</w:t>
      </w:r>
    </w:p>
    <w:p w:rsidR="00EE666C" w:rsidRPr="00D755AB" w:rsidRDefault="00EE666C" w:rsidP="00EE666C">
      <w:pPr>
        <w:spacing w:after="160" w:line="259" w:lineRule="auto"/>
        <w:jc w:val="both"/>
        <w:rPr>
          <w:rFonts w:eastAsia="Calibri"/>
          <w:lang w:eastAsia="en-US"/>
        </w:rPr>
      </w:pPr>
      <w:r w:rsidRPr="00D755AB">
        <w:rPr>
          <w:rFonts w:eastAsia="Calibri"/>
          <w:lang w:eastAsia="en-US"/>
        </w:rPr>
        <w:t>Напоминаем,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 обязательная маркировка духов и туалетной воды.</w:t>
      </w:r>
    </w:p>
    <w:p w:rsidR="00EE666C" w:rsidRPr="00D755AB" w:rsidRDefault="00EE666C" w:rsidP="00EE666C">
      <w:pPr>
        <w:spacing w:after="160" w:line="259" w:lineRule="auto"/>
        <w:jc w:val="both"/>
        <w:rPr>
          <w:rFonts w:eastAsia="Calibri"/>
          <w:lang w:eastAsia="en-US"/>
        </w:rPr>
      </w:pPr>
      <w:r w:rsidRPr="00D755AB">
        <w:rPr>
          <w:rFonts w:eastAsia="Calibri"/>
          <w:b/>
          <w:bCs/>
          <w:u w:val="single"/>
          <w:lang w:eastAsia="en-US"/>
        </w:rPr>
        <w:t>Какая парфюмерия попадает под обязательную маркировку</w:t>
      </w:r>
    </w:p>
    <w:p w:rsidR="00EE666C" w:rsidRPr="00D755AB" w:rsidRDefault="00EE666C" w:rsidP="00EE666C">
      <w:pPr>
        <w:spacing w:after="160" w:line="259" w:lineRule="auto"/>
        <w:jc w:val="both"/>
        <w:rPr>
          <w:rFonts w:eastAsia="Calibri"/>
          <w:lang w:eastAsia="en-US"/>
        </w:rPr>
      </w:pPr>
      <w:r w:rsidRPr="00D755AB">
        <w:rPr>
          <w:rFonts w:eastAsia="Calibri"/>
          <w:lang w:eastAsia="en-US"/>
        </w:rPr>
        <w:t>Согласно Распоряжению Правительства Российской Федерации от 28 апреля 2018 года № 792-р необходимо промаркировать средствами идентификации парфюмерию, соответствующую кодам ТН ВЭД ЕАЭС – 3303 00 и ОКПД 2 группы 20.42.11 (духи, вода туалетная, одеколоны).</w:t>
      </w:r>
    </w:p>
    <w:p w:rsidR="00EE666C" w:rsidRPr="00D755AB" w:rsidRDefault="00EE666C" w:rsidP="00EE666C">
      <w:pPr>
        <w:spacing w:after="160" w:line="259" w:lineRule="auto"/>
        <w:jc w:val="both"/>
        <w:rPr>
          <w:rFonts w:eastAsia="Calibri"/>
          <w:lang w:eastAsia="en-US"/>
        </w:rPr>
      </w:pPr>
      <w:r w:rsidRPr="00D755AB">
        <w:rPr>
          <w:rFonts w:eastAsia="Calibri"/>
          <w:lang w:eastAsia="en-US"/>
        </w:rPr>
        <w:t>Не требуется маркировать:</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выставочные и экспериментальные образцы парфюмерной продукции, демонстрируемые в рамках международных выставок и ярмарок, и не предназначенные для продажи;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рекламные и маркетинговые образцы парфюмерной продукции, не предназначенные для продажи;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тестеры и пробники парфюмерной продукции, не предназначенные для продажи;</w:t>
      </w:r>
    </w:p>
    <w:p w:rsidR="00EE666C" w:rsidRPr="00D755AB" w:rsidRDefault="00EE666C" w:rsidP="00EE666C">
      <w:pPr>
        <w:spacing w:after="160" w:line="259" w:lineRule="auto"/>
        <w:jc w:val="both"/>
        <w:rPr>
          <w:rFonts w:eastAsia="Calibri"/>
          <w:lang w:eastAsia="en-US"/>
        </w:rPr>
      </w:pPr>
      <w:r w:rsidRPr="00D755AB">
        <w:rPr>
          <w:rFonts w:eastAsia="Calibri"/>
          <w:lang w:eastAsia="en-US"/>
        </w:rPr>
        <w:lastRenderedPageBreak/>
        <w:t>- образцы парфюмерной продукции объемом до 3 миллилитров включительно.</w:t>
      </w:r>
    </w:p>
    <w:p w:rsidR="00EE666C" w:rsidRPr="00D755AB" w:rsidRDefault="00EE666C" w:rsidP="00EE666C">
      <w:pPr>
        <w:spacing w:after="160" w:line="259" w:lineRule="auto"/>
        <w:jc w:val="both"/>
        <w:rPr>
          <w:rFonts w:eastAsia="Calibri"/>
          <w:lang w:eastAsia="en-US"/>
        </w:rPr>
      </w:pPr>
      <w:r w:rsidRPr="00D755AB">
        <w:rPr>
          <w:rFonts w:eastAsia="Calibri"/>
          <w:b/>
          <w:bCs/>
          <w:u w:val="single"/>
          <w:lang w:eastAsia="en-US"/>
        </w:rPr>
        <w:t>Сроки маркировки парфюмерии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 с 1 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 производстве, импорте, приемке, продаже. С этой же даты запрещено продавать немаркированные товары, произведенные после 1 октября 2020 года.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до 30 сентября 2021 года можно распродавать немаркированные остатки парфюмерной продукции, которые произвели или ввезли на территорию Российской Федерации до 1 октября 2020 года.</w:t>
      </w:r>
    </w:p>
    <w:p w:rsidR="00EE666C" w:rsidRPr="00D755AB" w:rsidRDefault="00EE666C" w:rsidP="00EE666C">
      <w:pPr>
        <w:spacing w:after="160" w:line="259" w:lineRule="auto"/>
        <w:jc w:val="both"/>
        <w:rPr>
          <w:rFonts w:eastAsia="Calibri"/>
          <w:lang w:eastAsia="en-US"/>
        </w:rPr>
      </w:pPr>
      <w:r w:rsidRPr="00D755AB">
        <w:rPr>
          <w:rFonts w:eastAsia="Calibri"/>
          <w:lang w:eastAsia="en-US"/>
        </w:rPr>
        <w:t>- до 1 апреля 2021 года разрешено продавать комплекты и наборы товаров, включающих парфюмерную продукцию, без маркировки и внесения сведений о таких комплектах и наборах в систему ЧЕСТНЫЙ ЗНАК.</w:t>
      </w:r>
    </w:p>
    <w:p w:rsidR="00EE666C" w:rsidRPr="00D755AB" w:rsidRDefault="00EE666C" w:rsidP="00EE666C">
      <w:pPr>
        <w:spacing w:after="160" w:line="259" w:lineRule="auto"/>
        <w:jc w:val="both"/>
        <w:rPr>
          <w:rFonts w:eastAsia="Calibri"/>
          <w:lang w:eastAsia="en-US"/>
        </w:rPr>
      </w:pPr>
      <w:r w:rsidRPr="00D755AB">
        <w:rPr>
          <w:rFonts w:eastAsia="Calibri"/>
          <w:b/>
          <w:bCs/>
          <w:u w:val="single"/>
          <w:lang w:eastAsia="en-US"/>
        </w:rPr>
        <w:t>Действия потребителя при отсутствии маркировки духов и парфюмерной продукции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Чтобы узнать, прослеживается ли товар в системе маркировки, необходимо установить на мобильное устройство </w:t>
      </w:r>
      <w:hyperlink r:id="rId4" w:history="1">
        <w:r w:rsidRPr="00D755AB">
          <w:rPr>
            <w:rFonts w:eastAsia="Calibri"/>
            <w:b/>
            <w:bCs/>
            <w:color w:val="0563C1"/>
            <w:u w:val="single"/>
            <w:lang w:eastAsia="en-US"/>
          </w:rPr>
          <w:t>приложение «Честный ЗНАК»</w:t>
        </w:r>
      </w:hyperlink>
      <w:r w:rsidRPr="00D755AB">
        <w:rPr>
          <w:rFonts w:eastAsia="Calibri"/>
          <w:lang w:eastAsia="en-US"/>
        </w:rPr>
        <w:t xml:space="preserve">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w:t>
      </w:r>
      <w:proofErr w:type="gramStart"/>
      <w:r w:rsidRPr="00D755AB">
        <w:rPr>
          <w:rFonts w:eastAsia="Calibri"/>
          <w:lang w:eastAsia="en-US"/>
        </w:rPr>
        <w:t>данные</w:t>
      </w:r>
      <w:proofErr w:type="gramEnd"/>
      <w:r w:rsidRPr="00D755AB">
        <w:rPr>
          <w:rFonts w:eastAsia="Calibri"/>
          <w:lang w:eastAsia="en-US"/>
        </w:rPr>
        <w:t xml:space="preserve"> как о самом товаре, так и о его производителе.</w:t>
      </w:r>
    </w:p>
    <w:p w:rsidR="00EE666C" w:rsidRPr="00D755AB" w:rsidRDefault="00EE666C" w:rsidP="00EE666C">
      <w:pPr>
        <w:spacing w:after="160" w:line="259" w:lineRule="auto"/>
        <w:jc w:val="both"/>
        <w:rPr>
          <w:rFonts w:eastAsia="Calibri"/>
          <w:lang w:eastAsia="en-US"/>
        </w:rPr>
      </w:pPr>
      <w:r w:rsidRPr="00D755AB">
        <w:rPr>
          <w:rFonts w:eastAsia="Calibri"/>
          <w:lang w:eastAsia="en-US"/>
        </w:rPr>
        <w:t>Если при проверке через приложение «Честный ЗНАК» выявлена ошибка кода, информация о товаре отсутствует, либо товар не соответствует описанию в приложении, то потребитель вправе сообщить о таком нарушении.</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5. Ознакомьтесь с потребительскими свойствами товара до его приобретения.</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Если вы приобретаете парфюмерию или косметику непосредственно у продавца в магазине (не </w:t>
      </w:r>
      <w:proofErr w:type="spellStart"/>
      <w:r w:rsidRPr="00D755AB">
        <w:rPr>
          <w:rFonts w:eastAsia="Calibri"/>
          <w:lang w:eastAsia="en-US"/>
        </w:rPr>
        <w:t>онлайн</w:t>
      </w:r>
      <w:proofErr w:type="spellEnd"/>
      <w:r w:rsidRPr="00D755AB">
        <w:rPr>
          <w:rFonts w:eastAsia="Calibri"/>
          <w:lang w:eastAsia="en-US"/>
        </w:rPr>
        <w:t>), по возможности ознакомьтесь с основными свойствами, характеризующими выбранный товар до того, как совершите покупку.</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По правилам продажи покупателю должна быть предоставлена такая возможность. Ознакомьтесь с запахом духов, одеколона или туалетной воды, а также иной парфюмерной продукцией с использованием для этого бумажных листков, лакмусовых бумажек, пропитанных душистой жидкостью, образцов, предоставляемых изготовителями товаров, и другими </w:t>
      </w:r>
      <w:r w:rsidRPr="00D755AB">
        <w:rPr>
          <w:rFonts w:eastAsia="Calibri"/>
          <w:lang w:eastAsia="en-US"/>
        </w:rPr>
        <w:lastRenderedPageBreak/>
        <w:t>доступными способами, а также с иными свойствами и характеристиками предлагаемых к продаже товаров.</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Однако при использовании, например, косметических тестеров, расположенных в торговых залах магазинов, следует учесть, что нанесение косметического средства из тестера, например, на глаза или губы может быть не безопасно. Поэтому для того, чтобы определить, как будет выглядеть на коже то или иное средство декоративной косметики, достаточно нанести образец на тыльную сторону ладони, </w:t>
      </w:r>
      <w:proofErr w:type="gramStart"/>
      <w:r w:rsidRPr="00D755AB">
        <w:rPr>
          <w:rFonts w:eastAsia="Calibri"/>
          <w:lang w:eastAsia="en-US"/>
        </w:rPr>
        <w:t>использовав</w:t>
      </w:r>
      <w:proofErr w:type="gramEnd"/>
      <w:r w:rsidRPr="00D755AB">
        <w:rPr>
          <w:rFonts w:eastAsia="Calibri"/>
          <w:lang w:eastAsia="en-US"/>
        </w:rPr>
        <w:t xml:space="preserve"> при этом одноразовые ватный диск, палочку или салфетку.</w:t>
      </w:r>
    </w:p>
    <w:p w:rsidR="00EE666C" w:rsidRPr="00D755AB" w:rsidRDefault="00EE666C" w:rsidP="00EE666C">
      <w:pPr>
        <w:spacing w:after="160" w:line="259" w:lineRule="auto"/>
        <w:jc w:val="both"/>
        <w:rPr>
          <w:rFonts w:eastAsia="Calibri"/>
          <w:lang w:eastAsia="en-US"/>
        </w:rPr>
      </w:pPr>
      <w:r w:rsidRPr="00D755AB">
        <w:rPr>
          <w:rFonts w:eastAsia="Calibri"/>
          <w:lang w:eastAsia="en-US"/>
        </w:rPr>
        <w:t>По возможности выбирайте парфюмерную продукцию с особой осмотрительностью в отношении её потребительских свойств, поскольку предусмотренное статьей 25 Закона «О защите прав потребителей» право на обмен товара надлежащего качества (в соответствии с постановлением Правительства Российской Федерации от 31.12.2020 № 2463) на парфюмерно-косметические изделия не распространяется.</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6. Осмотрите сам флакон.</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Это вы сможете сделать уже только после приобретения товара. При продаже товара в упаковке с целлофановой оберткой или фирменной лентой покупателю должно быть </w:t>
      </w:r>
      <w:proofErr w:type="gramStart"/>
      <w:r w:rsidRPr="00D755AB">
        <w:rPr>
          <w:rFonts w:eastAsia="Calibri"/>
          <w:lang w:eastAsia="en-US"/>
        </w:rPr>
        <w:t>предложено</w:t>
      </w:r>
      <w:proofErr w:type="gramEnd"/>
      <w:r w:rsidRPr="00D755AB">
        <w:rPr>
          <w:rFonts w:eastAsia="Calibri"/>
          <w:lang w:eastAsia="en-US"/>
        </w:rPr>
        <w:t xml:space="preserve"> проверить содержимое упаковки путем снятия целлофана или фирменной ленты. При этом учтите, что аэрозольная упаковка проверяется продавцом в присутствии покупателя. Как правило, только что распакованный флакон </w:t>
      </w:r>
      <w:proofErr w:type="spellStart"/>
      <w:r w:rsidRPr="00D755AB">
        <w:rPr>
          <w:rFonts w:eastAsia="Calibri"/>
          <w:lang w:eastAsia="en-US"/>
        </w:rPr>
        <w:t>парфюма</w:t>
      </w:r>
      <w:proofErr w:type="spellEnd"/>
      <w:r w:rsidRPr="00D755AB">
        <w:rPr>
          <w:rFonts w:eastAsia="Calibri"/>
          <w:lang w:eastAsia="en-US"/>
        </w:rPr>
        <w:t>, снабженный пульверизатором, первые два «</w:t>
      </w:r>
      <w:proofErr w:type="spellStart"/>
      <w:r w:rsidRPr="00D755AB">
        <w:rPr>
          <w:rFonts w:eastAsia="Calibri"/>
          <w:lang w:eastAsia="en-US"/>
        </w:rPr>
        <w:t>пшика</w:t>
      </w:r>
      <w:proofErr w:type="spellEnd"/>
      <w:r w:rsidRPr="00D755AB">
        <w:rPr>
          <w:rFonts w:eastAsia="Calibri"/>
          <w:lang w:eastAsia="en-US"/>
        </w:rPr>
        <w:t>» выдает холостыми, без своего содержимого.</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7. Выбирайте места покупки сознательно.</w:t>
      </w:r>
    </w:p>
    <w:p w:rsidR="00EE666C" w:rsidRPr="00D755AB" w:rsidRDefault="00EE666C" w:rsidP="00EE666C">
      <w:pPr>
        <w:spacing w:after="160" w:line="259" w:lineRule="auto"/>
        <w:jc w:val="both"/>
        <w:rPr>
          <w:rFonts w:eastAsia="Calibri"/>
          <w:lang w:eastAsia="en-US"/>
        </w:rPr>
      </w:pPr>
      <w:r w:rsidRPr="00D755AB">
        <w:rPr>
          <w:rFonts w:eastAsia="Calibri"/>
          <w:lang w:eastAsia="en-US"/>
        </w:rPr>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EE666C" w:rsidRPr="00D755AB" w:rsidRDefault="00EE666C" w:rsidP="00EE666C">
      <w:pPr>
        <w:spacing w:after="160" w:line="259" w:lineRule="auto"/>
        <w:jc w:val="both"/>
        <w:rPr>
          <w:rFonts w:eastAsia="Calibri"/>
          <w:lang w:eastAsia="en-US"/>
        </w:rPr>
      </w:pPr>
      <w:r w:rsidRPr="00D755AB">
        <w:rPr>
          <w:rFonts w:eastAsia="Calibri"/>
          <w:b/>
          <w:bCs/>
          <w:lang w:eastAsia="en-US"/>
        </w:rPr>
        <w:t>8. Контролируйте продавца, совершая покупку дистанционно.</w:t>
      </w:r>
    </w:p>
    <w:p w:rsidR="00EE666C" w:rsidRPr="00D755AB" w:rsidRDefault="00EE666C" w:rsidP="00EE666C">
      <w:pPr>
        <w:spacing w:after="160" w:line="259" w:lineRule="auto"/>
        <w:jc w:val="both"/>
        <w:rPr>
          <w:rFonts w:eastAsia="Calibri"/>
          <w:lang w:eastAsia="en-US"/>
        </w:rPr>
      </w:pPr>
      <w:r w:rsidRPr="00D755AB">
        <w:rPr>
          <w:rFonts w:eastAsia="Calibri"/>
          <w:lang w:eastAsia="en-US"/>
        </w:rPr>
        <w:t xml:space="preserve">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Однако, в любом случае, приобретая товар дистанционным способом (например, через Интернет), потребитель (после получения продавцом сообщения потребителя о намерении заключить договор розничной купли-продажи) должен получить от продавца подтверждение заключения такого </w:t>
      </w:r>
      <w:r w:rsidRPr="00D755AB">
        <w:rPr>
          <w:rFonts w:eastAsia="Calibri"/>
          <w:lang w:eastAsia="en-US"/>
        </w:rPr>
        <w:lastRenderedPageBreak/>
        <w:t>договора на условиях оферты, содержащей все существенные условия договора.</w:t>
      </w:r>
    </w:p>
    <w:p w:rsidR="00EE666C" w:rsidRPr="00D755AB" w:rsidRDefault="00EE666C" w:rsidP="00EE666C">
      <w:pPr>
        <w:spacing w:after="160" w:line="259" w:lineRule="auto"/>
        <w:jc w:val="both"/>
        <w:rPr>
          <w:rFonts w:eastAsia="Calibri"/>
          <w:lang w:eastAsia="en-US"/>
        </w:rPr>
      </w:pPr>
      <w:proofErr w:type="gramStart"/>
      <w:r w:rsidRPr="00D755AB">
        <w:rPr>
          <w:rFonts w:eastAsia="Calibri"/>
          <w:lang w:eastAsia="en-US"/>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EE666C" w:rsidRPr="00D755AB" w:rsidRDefault="00EE666C" w:rsidP="00EE666C">
      <w:pPr>
        <w:spacing w:after="160" w:line="259" w:lineRule="auto"/>
        <w:jc w:val="both"/>
        <w:rPr>
          <w:rFonts w:eastAsia="Calibri"/>
          <w:lang w:eastAsia="en-US"/>
        </w:rPr>
      </w:pPr>
      <w:proofErr w:type="gramStart"/>
      <w:r w:rsidRPr="00D755AB">
        <w:rPr>
          <w:rFonts w:eastAsia="Calibri"/>
          <w:lang w:eastAsia="en-US"/>
        </w:rPr>
        <w:t>Кроме того,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(наименование) организации (если это юридическое лицо), фамилию, имя, отчество (при наличии) (если это индивидуальный предприниматель), а также основной государственный регистрационный номер, адрес и место нахождения, адрес электронной почты и (или) номер телефона.</w:t>
      </w:r>
      <w:proofErr w:type="gramEnd"/>
    </w:p>
    <w:p w:rsidR="00EE666C" w:rsidRPr="00D755AB" w:rsidRDefault="00EE666C" w:rsidP="00EE666C">
      <w:pPr>
        <w:spacing w:after="160" w:line="259" w:lineRule="auto"/>
        <w:jc w:val="both"/>
        <w:rPr>
          <w:rFonts w:eastAsia="Calibri"/>
          <w:lang w:eastAsia="en-US"/>
        </w:rPr>
      </w:pPr>
      <w:r w:rsidRPr="00D755AB">
        <w:rPr>
          <w:rFonts w:eastAsia="Calibri"/>
          <w:lang w:eastAsia="en-US"/>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EE666C" w:rsidRPr="00D755AB" w:rsidRDefault="00EE666C" w:rsidP="00EE666C">
      <w:pPr>
        <w:spacing w:after="160" w:line="259" w:lineRule="auto"/>
        <w:jc w:val="both"/>
        <w:rPr>
          <w:rFonts w:eastAsia="Calibri"/>
          <w:lang w:eastAsia="en-US"/>
        </w:rPr>
      </w:pPr>
      <w:r w:rsidRPr="00D755AB">
        <w:rPr>
          <w:rFonts w:eastAsia="Calibri"/>
          <w:lang w:eastAsia="en-US"/>
        </w:rPr>
        <w:t>Воздержитесь от дистанционной покупки товаров у продавца, не предоставившего потребителю сведения о себе.</w:t>
      </w:r>
    </w:p>
    <w:p w:rsidR="00EE666C" w:rsidRPr="00BC6898" w:rsidRDefault="00EE666C" w:rsidP="00EE666C">
      <w:pPr>
        <w:tabs>
          <w:tab w:val="left" w:pos="6870"/>
        </w:tabs>
        <w:jc w:val="both"/>
        <w:rPr>
          <w:sz w:val="27"/>
          <w:szCs w:val="27"/>
        </w:rPr>
      </w:pPr>
    </w:p>
    <w:p w:rsidR="00EE666C" w:rsidRPr="00AC4518" w:rsidRDefault="00EE666C" w:rsidP="00EE666C">
      <w:pPr>
        <w:jc w:val="right"/>
        <w:rPr>
          <w:b/>
          <w:i/>
          <w:sz w:val="24"/>
          <w:szCs w:val="24"/>
        </w:rPr>
      </w:pPr>
      <w:r w:rsidRPr="00AC4518">
        <w:rPr>
          <w:b/>
          <w:i/>
          <w:sz w:val="24"/>
          <w:szCs w:val="24"/>
        </w:rPr>
        <w:t>филиал ФБУЗ «Центр гигиены и эпидемиологии</w:t>
      </w:r>
    </w:p>
    <w:p w:rsidR="00EE666C" w:rsidRPr="00AC4518" w:rsidRDefault="00EE666C" w:rsidP="00EE666C">
      <w:pPr>
        <w:jc w:val="right"/>
        <w:rPr>
          <w:b/>
          <w:i/>
          <w:sz w:val="24"/>
          <w:szCs w:val="24"/>
        </w:rPr>
      </w:pPr>
      <w:r w:rsidRPr="00AC4518">
        <w:rPr>
          <w:b/>
          <w:i/>
          <w:sz w:val="24"/>
          <w:szCs w:val="24"/>
        </w:rPr>
        <w:t xml:space="preserve"> в Республике Бурятия в </w:t>
      </w:r>
      <w:proofErr w:type="spellStart"/>
      <w:r w:rsidRPr="00AC4518">
        <w:rPr>
          <w:b/>
          <w:i/>
          <w:sz w:val="24"/>
          <w:szCs w:val="24"/>
        </w:rPr>
        <w:t>Хоринском</w:t>
      </w:r>
      <w:proofErr w:type="spellEnd"/>
      <w:r w:rsidRPr="00AC4518">
        <w:rPr>
          <w:b/>
          <w:i/>
          <w:sz w:val="24"/>
          <w:szCs w:val="24"/>
        </w:rPr>
        <w:t xml:space="preserve"> районе» </w:t>
      </w:r>
    </w:p>
    <w:p w:rsidR="00EE666C" w:rsidRPr="00AC4518" w:rsidRDefault="00EE666C" w:rsidP="00EE666C">
      <w:pPr>
        <w:jc w:val="right"/>
        <w:rPr>
          <w:b/>
          <w:i/>
          <w:sz w:val="24"/>
          <w:szCs w:val="24"/>
        </w:rPr>
      </w:pPr>
      <w:r w:rsidRPr="00AC4518">
        <w:rPr>
          <w:b/>
          <w:i/>
          <w:sz w:val="24"/>
          <w:szCs w:val="24"/>
        </w:rPr>
        <w:t xml:space="preserve">Республика Бурятия, с. </w:t>
      </w:r>
      <w:proofErr w:type="spellStart"/>
      <w:r w:rsidRPr="00AC4518">
        <w:rPr>
          <w:b/>
          <w:i/>
          <w:sz w:val="24"/>
          <w:szCs w:val="24"/>
        </w:rPr>
        <w:t>Хоринск</w:t>
      </w:r>
      <w:proofErr w:type="spellEnd"/>
      <w:r w:rsidRPr="00AC4518">
        <w:rPr>
          <w:b/>
          <w:i/>
          <w:sz w:val="24"/>
          <w:szCs w:val="24"/>
        </w:rPr>
        <w:t xml:space="preserve">, ул. Октябрьская, д.67 «А», </w:t>
      </w:r>
    </w:p>
    <w:p w:rsidR="00EE666C" w:rsidRPr="00AC4518" w:rsidRDefault="00EE666C" w:rsidP="00EE666C">
      <w:pPr>
        <w:tabs>
          <w:tab w:val="left" w:pos="2469"/>
        </w:tabs>
        <w:jc w:val="right"/>
        <w:rPr>
          <w:sz w:val="24"/>
          <w:szCs w:val="24"/>
        </w:rPr>
      </w:pPr>
      <w:r w:rsidRPr="00AC4518">
        <w:rPr>
          <w:b/>
          <w:i/>
          <w:sz w:val="24"/>
          <w:szCs w:val="24"/>
        </w:rPr>
        <w:t xml:space="preserve">тел./факс 8(30148) 22-5-95,  адрес электронной почты: </w:t>
      </w:r>
      <w:hyperlink r:id="rId5" w:history="1">
        <w:r w:rsidRPr="00AC4518">
          <w:rPr>
            <w:rStyle w:val="a3"/>
            <w:b/>
            <w:i/>
            <w:sz w:val="24"/>
            <w:szCs w:val="24"/>
          </w:rPr>
          <w:t>horfguz@mail.ru</w:t>
        </w:r>
      </w:hyperlink>
    </w:p>
    <w:p w:rsidR="00EE666C" w:rsidRDefault="00EE666C" w:rsidP="00EE666C">
      <w:pPr>
        <w:tabs>
          <w:tab w:val="left" w:pos="2469"/>
        </w:tabs>
        <w:jc w:val="right"/>
        <w:rPr>
          <w:sz w:val="24"/>
          <w:szCs w:val="24"/>
        </w:rPr>
      </w:pPr>
    </w:p>
    <w:p w:rsidR="00EE666C" w:rsidRDefault="00EE666C" w:rsidP="00EE666C">
      <w:pPr>
        <w:tabs>
          <w:tab w:val="left" w:pos="6870"/>
        </w:tabs>
        <w:jc w:val="both"/>
        <w:rPr>
          <w:b/>
          <w:bCs/>
          <w:sz w:val="25"/>
          <w:szCs w:val="25"/>
        </w:rPr>
      </w:pPr>
    </w:p>
    <w:p w:rsidR="00054746" w:rsidRDefault="00054746"/>
    <w:sectPr w:rsidR="00054746"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66C"/>
    <w:rsid w:val="00054746"/>
    <w:rsid w:val="000C1A6B"/>
    <w:rsid w:val="00104D61"/>
    <w:rsid w:val="0025356F"/>
    <w:rsid w:val="003847D5"/>
    <w:rsid w:val="003D0473"/>
    <w:rsid w:val="003F7354"/>
    <w:rsid w:val="00472C2C"/>
    <w:rsid w:val="004C7ED5"/>
    <w:rsid w:val="005F4ABE"/>
    <w:rsid w:val="00605CB4"/>
    <w:rsid w:val="006066B2"/>
    <w:rsid w:val="00804369"/>
    <w:rsid w:val="009F3971"/>
    <w:rsid w:val="00A7120E"/>
    <w:rsid w:val="00A92459"/>
    <w:rsid w:val="00B21EF1"/>
    <w:rsid w:val="00B81E75"/>
    <w:rsid w:val="00BF0994"/>
    <w:rsid w:val="00CA2C2B"/>
    <w:rsid w:val="00CF40F5"/>
    <w:rsid w:val="00D04690"/>
    <w:rsid w:val="00D75326"/>
    <w:rsid w:val="00DC5CB2"/>
    <w:rsid w:val="00E6514C"/>
    <w:rsid w:val="00EE666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6C"/>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66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fguz@mail.ru" TargetMode="External"/><Relationship Id="rId4" Type="http://schemas.openxmlformats.org/officeDocument/2006/relationships/hyperlink" Target="https://xn--80ajghhoc2aj1c8b.xn--p1ai/potrebitel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10175</Characters>
  <Application>Microsoft Office Word</Application>
  <DocSecurity>0</DocSecurity>
  <Lines>84</Lines>
  <Paragraphs>23</Paragraphs>
  <ScaleCrop>false</ScaleCrop>
  <Company>Home</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2021-04-06T01:03:00Z</dcterms:created>
  <dcterms:modified xsi:type="dcterms:W3CDTF">2021-04-06T01:04:00Z</dcterms:modified>
</cp:coreProperties>
</file>