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6A" w:rsidRPr="00A614DB" w:rsidRDefault="00044E6A" w:rsidP="00044E6A">
      <w:pPr>
        <w:pStyle w:val="a4"/>
        <w:shd w:val="clear" w:color="auto" w:fill="FFFFFF"/>
        <w:spacing w:line="288" w:lineRule="auto"/>
        <w:ind w:firstLine="709"/>
        <w:jc w:val="center"/>
        <w:textAlignment w:val="baseline"/>
        <w:rPr>
          <w:rStyle w:val="a3"/>
          <w:bdr w:val="none" w:sz="0" w:space="0" w:color="auto" w:frame="1"/>
        </w:rPr>
      </w:pPr>
      <w:r w:rsidRPr="00A614DB">
        <w:rPr>
          <w:rStyle w:val="a3"/>
          <w:bdr w:val="none" w:sz="0" w:space="0" w:color="auto" w:frame="1"/>
        </w:rPr>
        <w:t>Для потребителей услуг легкового такси</w:t>
      </w:r>
    </w:p>
    <w:p w:rsidR="00044E6A" w:rsidRDefault="00044E6A" w:rsidP="00044E6A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  <w:r>
        <w:rPr>
          <w:bCs/>
          <w:color w:val="242424"/>
        </w:rPr>
        <w:t>14.12.2020</w:t>
      </w:r>
    </w:p>
    <w:p w:rsidR="00044E6A" w:rsidRPr="00DB0A15" w:rsidRDefault="00044E6A" w:rsidP="00044E6A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bCs/>
          <w:color w:val="242424"/>
        </w:rPr>
      </w:pP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Порядок оказания услуг по перевозке пассажиров и багажа легковым такси регламентирован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Заказ фрахтователя принимается с использованием любых сре</w:t>
      </w:r>
      <w:proofErr w:type="gramStart"/>
      <w:r w:rsidRPr="003C2A6E">
        <w:rPr>
          <w:rStyle w:val="a3"/>
          <w:b w:val="0"/>
          <w:bdr w:val="none" w:sz="0" w:space="0" w:color="auto" w:frame="1"/>
        </w:rPr>
        <w:t>дств св</w:t>
      </w:r>
      <w:proofErr w:type="gramEnd"/>
      <w:r w:rsidRPr="003C2A6E">
        <w:rPr>
          <w:rStyle w:val="a3"/>
          <w:b w:val="0"/>
          <w:bdr w:val="none" w:sz="0" w:space="0" w:color="auto" w:frame="1"/>
        </w:rPr>
        <w:t>язи, а также по месту нахождения фрахтовщика или его представителя.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номер заказа;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дата принятия заказа;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дата выполнения заказа;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место подачи легкового такси;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марка легкового такси, если договором фрахтования предусматривается выбор фрахтователем марки легкового такси;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планируемое время подачи легкового такси.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Номер принятого к исполнению заказа сообщается фрахтователю.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 xml:space="preserve"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3C2A6E">
        <w:rPr>
          <w:rStyle w:val="a3"/>
          <w:b w:val="0"/>
          <w:bdr w:val="none" w:sz="0" w:space="0" w:color="auto" w:frame="1"/>
        </w:rPr>
        <w:t>водителя</w:t>
      </w:r>
      <w:proofErr w:type="gramEnd"/>
      <w:r w:rsidRPr="003C2A6E">
        <w:rPr>
          <w:rStyle w:val="a3"/>
          <w:b w:val="0"/>
          <w:bdr w:val="none" w:sz="0" w:space="0" w:color="auto" w:frame="1"/>
        </w:rPr>
        <w:t xml:space="preserve"> и фактическое время подачи легкового такси.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proofErr w:type="gramStart"/>
      <w:r w:rsidRPr="003C2A6E">
        <w:rPr>
          <w:rStyle w:val="a3"/>
          <w:b w:val="0"/>
          <w:bdr w:val="none" w:sz="0" w:space="0" w:color="auto" w:frame="1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proofErr w:type="gramEnd"/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Фрахтовщик выдает фрахтователю кассовый чек или квитанцию в форме бланка строгой отчетности, подтверждающие оплату пользования легковым такси. Указанная квитанция должна содержать обязательные реквизиты. 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lastRenderedPageBreak/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 xml:space="preserve">На кузов легкового такси наносится </w:t>
      </w:r>
      <w:proofErr w:type="spellStart"/>
      <w:r w:rsidRPr="003C2A6E">
        <w:rPr>
          <w:rStyle w:val="a3"/>
          <w:b w:val="0"/>
          <w:bdr w:val="none" w:sz="0" w:space="0" w:color="auto" w:frame="1"/>
        </w:rPr>
        <w:t>цветографическая</w:t>
      </w:r>
      <w:proofErr w:type="spellEnd"/>
      <w:r w:rsidRPr="003C2A6E">
        <w:rPr>
          <w:rStyle w:val="a3"/>
          <w:b w:val="0"/>
          <w:bdr w:val="none" w:sz="0" w:space="0" w:color="auto" w:frame="1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На передней панели легкового такси справа от водителя размещается следующая информация: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полное или краткое наименование фрахтовщика;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условия оплаты за пользование легковым такси;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визитная карточка водителя с фотографией;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 xml:space="preserve">- наименование, адрес и контактные телефоны органа, обеспечивающего </w:t>
      </w:r>
      <w:proofErr w:type="gramStart"/>
      <w:r w:rsidRPr="003C2A6E">
        <w:rPr>
          <w:rStyle w:val="a3"/>
          <w:b w:val="0"/>
          <w:bdr w:val="none" w:sz="0" w:space="0" w:color="auto" w:frame="1"/>
        </w:rPr>
        <w:t>контроль за</w:t>
      </w:r>
      <w:proofErr w:type="gramEnd"/>
      <w:r w:rsidRPr="003C2A6E">
        <w:rPr>
          <w:rStyle w:val="a3"/>
          <w:b w:val="0"/>
          <w:bdr w:val="none" w:sz="0" w:space="0" w:color="auto" w:frame="1"/>
        </w:rPr>
        <w:t xml:space="preserve"> осуществлением перевозок пассажиров и багажа. 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Легковое такси, следующее к месту постоянной стоянки, оборудуется табличкой с надписью «В парк», которая размещается в верхней части лобового стекла. Высота указанной таблички не должна превышать 140 мм.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Стоянка легковых такси оборудуется информационной табличкой, содержащей следующую информацию: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надпись: «Стоянка такси»;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- режим работы стоянки такси;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 xml:space="preserve">- наименование, адрес и контактные телефоны органа, обеспечивающего </w:t>
      </w:r>
      <w:proofErr w:type="gramStart"/>
      <w:r w:rsidRPr="003C2A6E">
        <w:rPr>
          <w:rStyle w:val="a3"/>
          <w:b w:val="0"/>
          <w:bdr w:val="none" w:sz="0" w:space="0" w:color="auto" w:frame="1"/>
        </w:rPr>
        <w:t>контроль за</w:t>
      </w:r>
      <w:proofErr w:type="gramEnd"/>
      <w:r w:rsidRPr="003C2A6E">
        <w:rPr>
          <w:rStyle w:val="a3"/>
          <w:b w:val="0"/>
          <w:bdr w:val="none" w:sz="0" w:space="0" w:color="auto" w:frame="1"/>
        </w:rPr>
        <w:t xml:space="preserve"> осуществлением перевозок пассажиров и багажа.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3C2A6E">
        <w:rPr>
          <w:rStyle w:val="a3"/>
          <w:b w:val="0"/>
          <w:bdr w:val="none" w:sz="0" w:space="0" w:color="auto" w:frame="1"/>
        </w:rPr>
        <w:t>Вниманию потребителей! Данные Правила действуют до 31 декабря 2020 года. С 1 января 2021 года постановлением Правительства РФ от 01.10.2020 N 1586 утверждены новые «Правила перевозок пассажиров и багажа автомобильным транспортом и городским наземным электрическим транспортом».</w:t>
      </w:r>
    </w:p>
    <w:p w:rsidR="00044E6A" w:rsidRPr="003C2A6E" w:rsidRDefault="00044E6A" w:rsidP="00044E6A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</w:p>
    <w:p w:rsidR="00044E6A" w:rsidRPr="003C2A6E" w:rsidRDefault="00044E6A" w:rsidP="00044E6A">
      <w:pPr>
        <w:ind w:firstLine="709"/>
        <w:jc w:val="right"/>
        <w:rPr>
          <w:b/>
          <w:i/>
          <w:sz w:val="24"/>
          <w:szCs w:val="24"/>
        </w:rPr>
      </w:pPr>
      <w:proofErr w:type="gramStart"/>
      <w:r w:rsidRPr="003C2A6E">
        <w:rPr>
          <w:b/>
          <w:i/>
          <w:sz w:val="24"/>
          <w:szCs w:val="24"/>
        </w:rPr>
        <w:t>ф</w:t>
      </w:r>
      <w:proofErr w:type="gramEnd"/>
      <w:r w:rsidRPr="003C2A6E">
        <w:rPr>
          <w:b/>
          <w:i/>
          <w:sz w:val="24"/>
          <w:szCs w:val="24"/>
        </w:rPr>
        <w:t>илиал ФБУЗ «Центр гигиены и эпидемиологии</w:t>
      </w:r>
    </w:p>
    <w:p w:rsidR="00044E6A" w:rsidRPr="003C2A6E" w:rsidRDefault="00044E6A" w:rsidP="00044E6A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C2A6E">
        <w:rPr>
          <w:b/>
          <w:i/>
          <w:sz w:val="24"/>
          <w:szCs w:val="24"/>
        </w:rPr>
        <w:t>Хоринском</w:t>
      </w:r>
      <w:proofErr w:type="spellEnd"/>
      <w:r w:rsidRPr="003C2A6E">
        <w:rPr>
          <w:b/>
          <w:i/>
          <w:sz w:val="24"/>
          <w:szCs w:val="24"/>
        </w:rPr>
        <w:t xml:space="preserve"> районе» </w:t>
      </w:r>
    </w:p>
    <w:p w:rsidR="00044E6A" w:rsidRPr="003C2A6E" w:rsidRDefault="00044E6A" w:rsidP="00044E6A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C2A6E">
        <w:rPr>
          <w:b/>
          <w:i/>
          <w:sz w:val="24"/>
          <w:szCs w:val="24"/>
        </w:rPr>
        <w:t>Хоринск</w:t>
      </w:r>
      <w:proofErr w:type="spellEnd"/>
      <w:r w:rsidRPr="003C2A6E">
        <w:rPr>
          <w:b/>
          <w:i/>
          <w:sz w:val="24"/>
          <w:szCs w:val="24"/>
        </w:rPr>
        <w:t xml:space="preserve">, ул. Октябрьская, д.67 «А», </w:t>
      </w:r>
    </w:p>
    <w:p w:rsidR="00044E6A" w:rsidRPr="003C2A6E" w:rsidRDefault="00044E6A" w:rsidP="00044E6A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054746" w:rsidRDefault="00054746" w:rsidP="00044E6A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4E6A"/>
    <w:rsid w:val="00044E6A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6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E6A"/>
    <w:rPr>
      <w:b/>
      <w:bCs/>
    </w:rPr>
  </w:style>
  <w:style w:type="paragraph" w:styleId="a4">
    <w:name w:val="Normal (Web)"/>
    <w:basedOn w:val="a"/>
    <w:uiPriority w:val="99"/>
    <w:unhideWhenUsed/>
    <w:rsid w:val="00044E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Company>Home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2020-12-21T06:12:00Z</dcterms:created>
  <dcterms:modified xsi:type="dcterms:W3CDTF">2020-12-21T06:12:00Z</dcterms:modified>
</cp:coreProperties>
</file>