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DA" w:rsidRPr="005E58DA" w:rsidRDefault="005E58DA" w:rsidP="005E58DA">
      <w:pPr>
        <w:ind w:firstLine="709"/>
        <w:jc w:val="center"/>
        <w:rPr>
          <w:rFonts w:ascii="Times New Roman" w:hAnsi="Times New Roman"/>
          <w:b/>
          <w:sz w:val="28"/>
          <w:szCs w:val="28"/>
        </w:rPr>
      </w:pPr>
      <w:r w:rsidRPr="005E58DA">
        <w:rPr>
          <w:rFonts w:ascii="Times New Roman" w:hAnsi="Times New Roman"/>
          <w:b/>
          <w:sz w:val="28"/>
          <w:szCs w:val="28"/>
        </w:rPr>
        <w:t>Осторожно, мошенники!</w:t>
      </w:r>
    </w:p>
    <w:p w:rsidR="005E58DA" w:rsidRDefault="005E58DA" w:rsidP="005E58DA">
      <w:pPr>
        <w:ind w:firstLine="709"/>
        <w:jc w:val="center"/>
        <w:rPr>
          <w:rFonts w:ascii="Times New Roman" w:hAnsi="Times New Roman"/>
          <w:sz w:val="28"/>
          <w:szCs w:val="28"/>
        </w:rPr>
      </w:pP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В настоящее время средства коммуникации очень стремительно развиваются, делают нашу жизнь комфортнее, доступнее и проще, но и не отстают от прогресса мошенники, которые используют сеть Интернет и мобильную сеть в целях хищения денежных средств.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За последнее время в нашем районе звонки или сообщения от мошенников поступают почти каждому второму жителю. За 7 месяцев 2020 года в нашем районе совершено уже 6 таких преступлений. Наивно предполагать, что жертвами этих злоумышленников становятся только пожилые люди, это далеко не так.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Рассмотрим самые популярные мошеннические схемы.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Звонит телефон. Собеседник на другом конце провода представляется сотрудником правоохранительных органов, как правило, высокого звания и сразу в лоб заявляет, что сын/дочь/муж попал в дорожно-транспортное происшествие или сбил человека. Конкретики никакой. Чаще всего в процессе разговора жертва сама называет имя своего родственника. Затем поддается панике, что играет на руку мошенникам. Что называется, «берут в оборот». Если на этом этапе человека удалось ввести в заблуждение и тот начинает верить, то ему предлагают заплатить некую сумму денег, если такой суммы нет, то следует вопрос: «А сколько у вас есть?», в итоге мошенник соглашается на предложенные деньги. А дальше дело техники и индивидуального подхода к собеседнику.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Самый лакомый объект — данные банковской карты, благодаря которой можно лишиться сразу всей суммы на счету. Например, поступает звонок или СМС от якобы сотрудника банка, что у вас заблокирована карта. При этом выливают поток абсолютно ненужной информации, не давая опомниться, и в процессе разговора вы сами диктуете необходимые данные или совершаете нужные манипуляции, находясь у банкомата.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Также популярная тема среди обманщиков — сайты купли-продажи. Рассмотрим схему с покупкой автомобиля. Вы находите нужное вам объявление, где автомобиль вашей мечты выставлен по бросовой цене, ничуть не смущаясь этого, набираете номер телефона. Вам рассказывают, что машину нужно продать срочно, цена (поэтому) невысокая и уже очень много желающих купить этот автомобиль. Затем предлагают подтвердить серьезность ваших намерений и совершить предоплату, диктуют номер телефона, куда перевести деньги. После перевода номер телефона уже не доступен. Будьте внимательны и не поддавайтесь на дешевизну.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Зачастую сами потерпевшие становятся помощниками злоумышленников, диктуя необходимые данные или поддаваясь панике. Сложность этих дел в том, что у них крайне низкая раскрываемость из-за невозможности установить мошенника. Иногда всё-таки удаётся вернуть часть денег, реже всю сумму, если перевод «зависает» в системе. Между картами разных банков процесс перевода не мгновенный и вы можете через оператора попробовать отменить операцию, но это получается крайне редко.</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 Все вышеперечисленные случаи — лишь примеры, в реальности события развиваются стремительно, мошенники действуют изощреннее, но цель у них одна — узнать нужные данные вашей карты или сыграть на эмоциях.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lastRenderedPageBreak/>
        <w:t xml:space="preserve">Помимо мобильных телефонов, злоумышленники могут использовать взломанные </w:t>
      </w:r>
      <w:proofErr w:type="spellStart"/>
      <w:r w:rsidRPr="005E58DA">
        <w:rPr>
          <w:rFonts w:ascii="Times New Roman" w:hAnsi="Times New Roman"/>
          <w:sz w:val="28"/>
          <w:szCs w:val="28"/>
        </w:rPr>
        <w:t>аккаунты</w:t>
      </w:r>
      <w:proofErr w:type="spellEnd"/>
      <w:r w:rsidRPr="005E58DA">
        <w:rPr>
          <w:rFonts w:ascii="Times New Roman" w:hAnsi="Times New Roman"/>
          <w:sz w:val="28"/>
          <w:szCs w:val="28"/>
        </w:rPr>
        <w:t xml:space="preserve"> ваших друзей и знакомых в социальных сетях. Цель одна — перевод денежных средств.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Уважаемые жители района! Напоминаем, что соблюдение простых советов поможет вам обезопасить себя и своих близких. Если вам звонят или к вам приходят незнакомые люди, которые что-то знают о вас, скорее всего — это мошенники. Будьте бдительны, спокойны и не бойтесь запугиваний и угроз! Обязательно свяжитесь с родственниками, либо сообщите в органы внутренних дел.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Чтобы сохранить при себе свои деньги, нужно соблюдать простые правила: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При покупке или продаже любого товара или услуги НИКОМУ не называйте конфиденциальные данные своей банковской карты: не сообщайте PIN-код и СУУ2-код карты (цифры с обратной стороны карты), а также срок её действия и персональные данные владельца. Для зачисления средств на ваш счёт достаточно лишь 16-значного номера, указанного на лицевой стороне карты</w:t>
      </w:r>
      <w:r>
        <w:rPr>
          <w:rFonts w:ascii="Times New Roman" w:hAnsi="Times New Roman"/>
          <w:sz w:val="28"/>
          <w:szCs w:val="28"/>
        </w:rPr>
        <w:t>.</w:t>
      </w:r>
      <w:r w:rsidRPr="005E58DA">
        <w:rPr>
          <w:rFonts w:ascii="Times New Roman" w:hAnsi="Times New Roman"/>
          <w:sz w:val="28"/>
          <w:szCs w:val="28"/>
        </w:rPr>
        <w:t xml:space="preserve"> </w:t>
      </w:r>
    </w:p>
    <w:p w:rsid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 xml:space="preserve">Не выполняйте указаний незнакомых лиц при действиях с банковской картой. Никогда не сообщайте данные банковских карт посторонним лицам! </w:t>
      </w:r>
    </w:p>
    <w:p w:rsidR="00054746" w:rsidRPr="005E58DA" w:rsidRDefault="005E58DA" w:rsidP="005E58DA">
      <w:pPr>
        <w:ind w:firstLine="709"/>
        <w:jc w:val="both"/>
        <w:rPr>
          <w:rFonts w:ascii="Times New Roman" w:hAnsi="Times New Roman"/>
          <w:sz w:val="28"/>
          <w:szCs w:val="28"/>
        </w:rPr>
      </w:pPr>
      <w:r w:rsidRPr="005E58DA">
        <w:rPr>
          <w:rFonts w:ascii="Times New Roman" w:hAnsi="Times New Roman"/>
          <w:sz w:val="28"/>
          <w:szCs w:val="28"/>
        </w:rPr>
        <w:t>Ни при каких обстоятельствах нельзя разглашать персональные данные о себе и об имеющихся в наличии банковских картах.</w:t>
      </w:r>
    </w:p>
    <w:sectPr w:rsidR="00054746" w:rsidRPr="005E58DA" w:rsidSect="005E58DA">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8DA"/>
    <w:rsid w:val="00054746"/>
    <w:rsid w:val="000C1A6B"/>
    <w:rsid w:val="00104D61"/>
    <w:rsid w:val="0025356F"/>
    <w:rsid w:val="003847D5"/>
    <w:rsid w:val="003D0473"/>
    <w:rsid w:val="003F7354"/>
    <w:rsid w:val="00472C2C"/>
    <w:rsid w:val="004C7ED5"/>
    <w:rsid w:val="005E58DA"/>
    <w:rsid w:val="005F4ABE"/>
    <w:rsid w:val="00605CB4"/>
    <w:rsid w:val="006066B2"/>
    <w:rsid w:val="00804369"/>
    <w:rsid w:val="009F3971"/>
    <w:rsid w:val="00A7120E"/>
    <w:rsid w:val="00A92459"/>
    <w:rsid w:val="00B21EF1"/>
    <w:rsid w:val="00B81E75"/>
    <w:rsid w:val="00CA2C2B"/>
    <w:rsid w:val="00CF40F5"/>
    <w:rsid w:val="00D04690"/>
    <w:rsid w:val="00D677A4"/>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F1"/>
    <w:pPr>
      <w:widowControl w:val="0"/>
      <w:autoSpaceDE w:val="0"/>
      <w:autoSpaceDN w:val="0"/>
      <w:adjustRightInd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3591</Characters>
  <Application>Microsoft Office Word</Application>
  <DocSecurity>0</DocSecurity>
  <Lines>29</Lines>
  <Paragraphs>8</Paragraphs>
  <ScaleCrop>false</ScaleCrop>
  <Company>Home</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2020-08-20T04:28:00Z</dcterms:created>
  <dcterms:modified xsi:type="dcterms:W3CDTF">2020-08-20T04:35:00Z</dcterms:modified>
</cp:coreProperties>
</file>